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0D50" w14:textId="4395BADC" w:rsidR="00EB598B" w:rsidRDefault="004C42BF" w:rsidP="00491EB9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52718643"/>
      <w:r w:rsidRPr="00EB29CD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187BA6" w:rsidRPr="00EB29CD">
        <w:rPr>
          <w:rFonts w:asciiTheme="majorHAnsi" w:hAnsiTheme="majorHAnsi" w:cstheme="majorHAnsi"/>
          <w:sz w:val="22"/>
          <w:szCs w:val="22"/>
        </w:rPr>
        <w:t>0</w:t>
      </w:r>
      <w:r w:rsidR="00EB29CD">
        <w:rPr>
          <w:rFonts w:asciiTheme="majorHAnsi" w:hAnsiTheme="majorHAnsi" w:cstheme="majorHAnsi"/>
          <w:sz w:val="22"/>
          <w:szCs w:val="22"/>
        </w:rPr>
        <w:t>4 février</w:t>
      </w:r>
      <w:r w:rsidR="00187BA6" w:rsidRPr="00EB29CD">
        <w:rPr>
          <w:rFonts w:asciiTheme="majorHAnsi" w:hAnsiTheme="majorHAnsi" w:cstheme="majorHAnsi"/>
          <w:sz w:val="22"/>
          <w:szCs w:val="22"/>
        </w:rPr>
        <w:t xml:space="preserve"> 202</w:t>
      </w:r>
      <w:r w:rsidR="00970D3F" w:rsidRPr="00EB29CD">
        <w:rPr>
          <w:rFonts w:asciiTheme="majorHAnsi" w:hAnsiTheme="majorHAnsi" w:cstheme="majorHAnsi"/>
          <w:sz w:val="22"/>
          <w:szCs w:val="22"/>
        </w:rPr>
        <w:t>5</w:t>
      </w:r>
    </w:p>
    <w:p w14:paraId="115B4488" w14:textId="77777777" w:rsidR="00EB598B" w:rsidRDefault="00EB598B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079D013" w14:textId="77777777" w:rsidR="00EB598B" w:rsidRDefault="00EB598B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5CCEC622" w14:textId="77777777" w:rsidR="00EB598B" w:rsidRPr="004C42BF" w:rsidRDefault="00EB598B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10AEF0F" w14:textId="7037A16C" w:rsidR="004C42BF" w:rsidRPr="001D3EAC" w:rsidRDefault="004C42BF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 w:rsidR="00EB598B">
        <w:rPr>
          <w:rFonts w:asciiTheme="majorHAnsi" w:hAnsiTheme="majorHAnsi" w:cstheme="majorHAnsi"/>
          <w:b/>
          <w:bCs/>
          <w:szCs w:val="36"/>
        </w:rPr>
        <w:t>S</w:t>
      </w:r>
      <w:r w:rsidR="001D3EAC" w:rsidRPr="001D3EAC">
        <w:rPr>
          <w:rFonts w:asciiTheme="majorHAnsi" w:hAnsiTheme="majorHAnsi" w:cstheme="majorHAnsi"/>
          <w:b/>
          <w:bCs/>
          <w:szCs w:val="36"/>
        </w:rPr>
        <w:t xml:space="preserve"> </w:t>
      </w:r>
      <w:r w:rsidRPr="001D3EAC">
        <w:rPr>
          <w:rFonts w:asciiTheme="majorHAnsi" w:hAnsiTheme="majorHAnsi" w:cstheme="majorHAnsi"/>
          <w:b/>
          <w:bCs/>
          <w:szCs w:val="36"/>
        </w:rPr>
        <w:t>ENSEIGNEMENT SPÉCIALISÉ</w:t>
      </w:r>
    </w:p>
    <w:p w14:paraId="3B81E373" w14:textId="77777777" w:rsid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D0672B6" w14:textId="77777777" w:rsidR="00EB598B" w:rsidRDefault="00EB598B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1A9C4F78" w14:textId="77777777" w:rsidR="004A3E04" w:rsidRDefault="004A3E0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658BF5B9" w14:textId="77777777" w:rsidR="004A3E04" w:rsidRDefault="004A3E0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9063AA9" w14:textId="77777777" w:rsidR="004A3E04" w:rsidRDefault="004A3E0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62E266E0" w14:textId="77777777" w:rsidR="004A3E04" w:rsidRPr="004C42BF" w:rsidRDefault="004A3E0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147516AA" w14:textId="341B7C3A" w:rsidR="00B24B43" w:rsidRPr="00B24B43" w:rsidRDefault="00B24B43" w:rsidP="00921DC0">
      <w:pPr>
        <w:pStyle w:val="Retraitcorpsdetexte"/>
        <w:ind w:firstLine="0"/>
        <w:rPr>
          <w:rFonts w:asciiTheme="majorHAnsi" w:hAnsiTheme="majorHAnsi" w:cstheme="majorHAnsi"/>
          <w:sz w:val="22"/>
          <w:szCs w:val="22"/>
        </w:rPr>
      </w:pPr>
    </w:p>
    <w:p w14:paraId="51279A5A" w14:textId="11AD0AF2" w:rsidR="004C42BF" w:rsidRPr="00294F6B" w:rsidRDefault="004C42BF" w:rsidP="00DE3B0B">
      <w:pPr>
        <w:pStyle w:val="Retraitcorpsdetexte"/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4F6B">
        <w:rPr>
          <w:rFonts w:asciiTheme="majorHAnsi" w:hAnsiTheme="majorHAnsi" w:cstheme="majorHAnsi"/>
          <w:b/>
          <w:sz w:val="28"/>
          <w:szCs w:val="28"/>
        </w:rPr>
        <w:t xml:space="preserve">Poste ouvert aux enseignants spécialisés </w:t>
      </w:r>
      <w:r w:rsidR="007F586A" w:rsidRPr="00294F6B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294F6B">
        <w:rPr>
          <w:rFonts w:asciiTheme="majorHAnsi" w:hAnsiTheme="majorHAnsi" w:cstheme="majorHAnsi"/>
          <w:b/>
          <w:sz w:val="28"/>
          <w:szCs w:val="28"/>
        </w:rPr>
        <w:t>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294F6B">
        <w:rPr>
          <w:rFonts w:asciiTheme="majorHAnsi" w:hAnsiTheme="majorHAnsi" w:cstheme="majorHAnsi"/>
          <w:b/>
          <w:sz w:val="28"/>
          <w:szCs w:val="28"/>
        </w:rPr>
        <w:t xml:space="preserve"> degré</w:t>
      </w:r>
      <w:r w:rsidR="007F586A" w:rsidRPr="00294F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94F6B">
        <w:rPr>
          <w:rFonts w:asciiTheme="majorHAnsi" w:hAnsiTheme="majorHAnsi" w:cstheme="majorHAnsi"/>
          <w:b/>
          <w:sz w:val="28"/>
          <w:szCs w:val="28"/>
        </w:rPr>
        <w:t xml:space="preserve">et </w:t>
      </w:r>
    </w:p>
    <w:p w14:paraId="7BFEE3B3" w14:textId="2BB3D4EF" w:rsidR="00E5048D" w:rsidRDefault="004C42BF" w:rsidP="00E5048D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294F6B">
        <w:rPr>
          <w:rFonts w:asciiTheme="majorHAnsi" w:hAnsiTheme="majorHAnsi" w:cstheme="majorHAnsi"/>
          <w:b/>
          <w:sz w:val="28"/>
          <w:szCs w:val="28"/>
        </w:rPr>
        <w:t>à</w:t>
      </w:r>
      <w:proofErr w:type="gramEnd"/>
      <w:r w:rsidRPr="00294F6B">
        <w:rPr>
          <w:rFonts w:asciiTheme="majorHAnsi" w:hAnsiTheme="majorHAnsi" w:cstheme="majorHAnsi"/>
          <w:b/>
          <w:sz w:val="28"/>
          <w:szCs w:val="28"/>
        </w:rPr>
        <w:t xml:space="preserve"> ceux du 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 xml:space="preserve">er </w:t>
      </w:r>
      <w:r w:rsidRPr="00294F6B">
        <w:rPr>
          <w:rFonts w:asciiTheme="majorHAnsi" w:hAnsiTheme="majorHAnsi" w:cstheme="majorHAnsi"/>
          <w:b/>
          <w:sz w:val="28"/>
          <w:szCs w:val="28"/>
        </w:rPr>
        <w:t>degré s’engageant à effectuer la formation spécialisée</w:t>
      </w:r>
    </w:p>
    <w:p w14:paraId="5E827DE6" w14:textId="77777777" w:rsidR="00EB598B" w:rsidRDefault="00EB598B" w:rsidP="00491EB9">
      <w:pPr>
        <w:pStyle w:val="Retraitcorpsdetexte"/>
        <w:ind w:firstLine="0"/>
        <w:rPr>
          <w:rFonts w:asciiTheme="majorHAnsi" w:hAnsiTheme="majorHAnsi" w:cstheme="majorHAnsi"/>
          <w:b/>
          <w:sz w:val="28"/>
          <w:szCs w:val="28"/>
        </w:rPr>
      </w:pPr>
    </w:p>
    <w:p w14:paraId="6662F4FE" w14:textId="77777777" w:rsidR="0039418D" w:rsidRDefault="0039418D" w:rsidP="00E5048D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9418D" w14:paraId="485262C3" w14:textId="77777777" w:rsidTr="0039418D">
        <w:tc>
          <w:tcPr>
            <w:tcW w:w="9056" w:type="dxa"/>
          </w:tcPr>
          <w:p w14:paraId="6A47C680" w14:textId="77777777" w:rsidR="0039418D" w:rsidRDefault="0039418D" w:rsidP="0039418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1B9B8A9F" w14:textId="7C97E561" w:rsidR="0039418D" w:rsidRPr="00DF6D0F" w:rsidRDefault="0039418D" w:rsidP="0039418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DF6D0F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REGROUPEMENT D’ADAPTATION </w:t>
            </w:r>
          </w:p>
          <w:p w14:paraId="3921B959" w14:textId="77777777" w:rsidR="0039418D" w:rsidRDefault="0039418D" w:rsidP="0039418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DF6D0F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Ecole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Pr="00DF6D0F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Instit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ut Stanislas</w:t>
            </w:r>
            <w:r w:rsidRPr="00DF6D0F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(Saint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Raphaël</w:t>
            </w:r>
            <w:r w:rsidRPr="00DF6D0F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) </w:t>
            </w:r>
          </w:p>
          <w:p w14:paraId="5DD05F07" w14:textId="77777777" w:rsidR="0039418D" w:rsidRDefault="0039418D" w:rsidP="0039418D">
            <w:pPr>
              <w:pStyle w:val="Retraitcorpsdetexte"/>
              <w:ind w:firstLine="0"/>
              <w:rPr>
                <w:rFonts w:asciiTheme="majorHAnsi" w:hAnsiTheme="majorHAnsi" w:cstheme="majorHAnsi"/>
                <w:color w:val="3366FF"/>
                <w:sz w:val="22"/>
                <w:szCs w:val="22"/>
              </w:rPr>
            </w:pPr>
          </w:p>
          <w:p w14:paraId="1DDA6543" w14:textId="77777777" w:rsidR="0039418D" w:rsidRPr="00294F6B" w:rsidRDefault="0039418D" w:rsidP="0039418D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               </w:t>
            </w:r>
            <w:r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POSTE VACANT </w:t>
            </w:r>
          </w:p>
          <w:p w14:paraId="5E6B8D63" w14:textId="77777777" w:rsidR="0039418D" w:rsidRDefault="0039418D" w:rsidP="0039418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50247">
              <w:rPr>
                <w:rFonts w:ascii="Calibri" w:eastAsia="Times New Roman" w:hAnsi="Calibri" w:cs="Calibri"/>
                <w:sz w:val="24"/>
                <w:szCs w:val="24"/>
              </w:rPr>
              <w:t>poste</w:t>
            </w:r>
            <w:proofErr w:type="gramEnd"/>
            <w:r w:rsidRPr="00750247">
              <w:rPr>
                <w:rFonts w:ascii="Calibri" w:eastAsia="Times New Roman" w:hAnsi="Calibri" w:cs="Calibri"/>
                <w:sz w:val="24"/>
                <w:szCs w:val="24"/>
              </w:rPr>
              <w:t xml:space="preserve"> réparti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sur les 2 écoles de l’Institut (Stanislas et </w:t>
            </w:r>
            <w:r w:rsidRPr="00750247">
              <w:rPr>
                <w:rFonts w:asciiTheme="majorHAnsi" w:hAnsiTheme="majorHAnsi" w:cstheme="majorHAnsi"/>
                <w:sz w:val="24"/>
                <w:szCs w:val="24"/>
              </w:rPr>
              <w:t>Saint François de Paule Fréjus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C269F5D" w14:textId="77777777" w:rsidR="0039418D" w:rsidRPr="004C42BF" w:rsidRDefault="0039418D" w:rsidP="0039418D">
            <w:pPr>
              <w:pStyle w:val="Retraitcorpsdetexte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BC806A" w14:textId="77777777" w:rsidR="0039418D" w:rsidRDefault="0039418D" w:rsidP="0039418D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</w:t>
            </w:r>
            <w:r w:rsidRPr="00EB2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Pour tout renseignement et pour déposer votre candidature, contactez</w:t>
            </w:r>
            <w:r w:rsidRPr="000B5B7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  <w:p w14:paraId="5A971CE0" w14:textId="77777777" w:rsidR="0039418D" w:rsidRPr="00D90BE5" w:rsidRDefault="0039418D" w:rsidP="0039418D">
            <w:pPr>
              <w:ind w:left="-1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C42BF">
              <w:rPr>
                <w:rFonts w:asciiTheme="majorHAnsi" w:hAnsiTheme="majorHAnsi" w:cstheme="majorHAnsi"/>
                <w:sz w:val="22"/>
                <w:szCs w:val="22"/>
              </w:rPr>
              <w:t>Madame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Véronique CARCANO</w:t>
            </w:r>
            <w:r w:rsidRPr="004C42BF">
              <w:rPr>
                <w:rFonts w:asciiTheme="majorHAnsi" w:hAnsiTheme="majorHAnsi" w:cstheme="majorHAnsi"/>
                <w:sz w:val="22"/>
                <w:szCs w:val="22"/>
              </w:rPr>
              <w:t xml:space="preserve">, Chef d'établissement </w:t>
            </w:r>
          </w:p>
          <w:p w14:paraId="723BAA52" w14:textId="77777777" w:rsidR="0039418D" w:rsidRDefault="00000000" w:rsidP="0039418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hyperlink r:id="rId8" w:history="1">
              <w:r w:rsidR="0039418D" w:rsidRPr="0088011B">
                <w:rPr>
                  <w:rStyle w:val="Lienhypertexte"/>
                  <w:rFonts w:asciiTheme="majorHAnsi" w:eastAsia="Times New Roman" w:hAnsiTheme="majorHAnsi" w:cstheme="majorHAnsi"/>
                  <w:sz w:val="22"/>
                  <w:szCs w:val="22"/>
                </w:rPr>
                <w:t>vcarcano@ins</w:t>
              </w:r>
              <w:r w:rsidR="0039418D" w:rsidRPr="0088011B">
                <w:rPr>
                  <w:rStyle w:val="Lienhypertexte"/>
                  <w:rFonts w:asciiTheme="majorHAnsi" w:eastAsia="Times New Roman" w:hAnsiTheme="majorHAnsi" w:cstheme="majorHAnsi"/>
                  <w:sz w:val="22"/>
                  <w:szCs w:val="22"/>
                </w:rPr>
                <w:t>t</w:t>
              </w:r>
              <w:r w:rsidR="0039418D" w:rsidRPr="0088011B">
                <w:rPr>
                  <w:rStyle w:val="Lienhypertexte"/>
                  <w:rFonts w:asciiTheme="majorHAnsi" w:eastAsia="Times New Roman" w:hAnsiTheme="majorHAnsi" w:cstheme="majorHAnsi"/>
                  <w:sz w:val="22"/>
                  <w:szCs w:val="22"/>
                </w:rPr>
                <w:t>itut-stanislas.fr</w:t>
              </w:r>
            </w:hyperlink>
            <w:r w:rsidR="0039418D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- </w:t>
            </w:r>
            <w:r w:rsidR="0039418D" w:rsidRPr="00F1667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07 </w:t>
            </w:r>
            <w:r w:rsidR="0039418D">
              <w:rPr>
                <w:rFonts w:asciiTheme="majorHAnsi" w:eastAsia="Times New Roman" w:hAnsiTheme="majorHAnsi" w:cstheme="majorHAnsi"/>
                <w:sz w:val="22"/>
                <w:szCs w:val="22"/>
              </w:rPr>
              <w:t>64</w:t>
            </w:r>
            <w:r w:rsidR="0039418D" w:rsidRPr="00F1667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39418D">
              <w:rPr>
                <w:rFonts w:asciiTheme="majorHAnsi" w:eastAsia="Times New Roman" w:hAnsiTheme="majorHAnsi" w:cstheme="majorHAnsi"/>
                <w:sz w:val="22"/>
                <w:szCs w:val="22"/>
              </w:rPr>
              <w:t>44</w:t>
            </w:r>
            <w:r w:rsidR="0039418D" w:rsidRPr="00F1667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39418D">
              <w:rPr>
                <w:rFonts w:asciiTheme="majorHAnsi" w:eastAsia="Times New Roman" w:hAnsiTheme="majorHAnsi" w:cstheme="majorHAnsi"/>
                <w:sz w:val="22"/>
                <w:szCs w:val="22"/>
              </w:rPr>
              <w:t>63</w:t>
            </w:r>
            <w:r w:rsidR="0039418D" w:rsidRPr="00F1667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39418D">
              <w:rPr>
                <w:rFonts w:asciiTheme="majorHAnsi" w:eastAsia="Times New Roman" w:hAnsiTheme="majorHAnsi" w:cstheme="majorHAnsi"/>
                <w:sz w:val="22"/>
                <w:szCs w:val="22"/>
              </w:rPr>
              <w:t>01</w:t>
            </w:r>
          </w:p>
          <w:p w14:paraId="4C969802" w14:textId="77777777" w:rsidR="0039418D" w:rsidRDefault="0039418D" w:rsidP="00294F6B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270E509" w14:textId="77777777" w:rsidR="009F3084" w:rsidRDefault="009F3084" w:rsidP="00491EB9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C6E9618" w14:textId="77777777" w:rsidR="009F3084" w:rsidRDefault="009F308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0"/>
    <w:p w14:paraId="6D851CA2" w14:textId="7BB04165" w:rsidR="00873A4D" w:rsidRDefault="00873A4D" w:rsidP="00873A4D">
      <w:pPr>
        <w:jc w:val="both"/>
        <w:rPr>
          <w:rFonts w:ascii="Arial Narrow" w:hAnsi="Arial Narrow"/>
        </w:rPr>
      </w:pPr>
    </w:p>
    <w:sectPr w:rsidR="00873A4D" w:rsidSect="009634AD">
      <w:headerReference w:type="default" r:id="rId9"/>
      <w:footerReference w:type="default" r:id="rId10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599" w14:textId="77777777" w:rsidR="006F026A" w:rsidRDefault="006F026A" w:rsidP="00832EBC">
      <w:r>
        <w:separator/>
      </w:r>
    </w:p>
  </w:endnote>
  <w:endnote w:type="continuationSeparator" w:id="0">
    <w:p w14:paraId="0374DC96" w14:textId="77777777" w:rsidR="006F026A" w:rsidRDefault="006F026A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Cs w:val="24"/>
      </w:rPr>
      <w:t>« </w:t>
    </w:r>
    <w:r w:rsidRPr="00E33C8B">
      <w:rPr>
        <w:rFonts w:asciiTheme="majorHAnsi" w:eastAsia="Times New Roman" w:hAnsiTheme="majorHAnsi" w:cstheme="majorHAnsi"/>
        <w:i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Cs w:val="24"/>
      </w:rPr>
      <w:t> »</w:t>
    </w:r>
  </w:p>
  <w:p w14:paraId="74B9D9CB" w14:textId="77777777" w:rsidR="00A41FE7" w:rsidRPr="00D557FA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780" w14:textId="77777777" w:rsidR="006F026A" w:rsidRDefault="006F026A" w:rsidP="00832EBC">
      <w:r>
        <w:separator/>
      </w:r>
    </w:p>
  </w:footnote>
  <w:footnote w:type="continuationSeparator" w:id="0">
    <w:p w14:paraId="2D9B662E" w14:textId="77777777" w:rsidR="006F026A" w:rsidRDefault="006F026A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80B"/>
    <w:multiLevelType w:val="hybridMultilevel"/>
    <w:tmpl w:val="49108346"/>
    <w:lvl w:ilvl="0" w:tplc="DD7C6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D39D0"/>
    <w:multiLevelType w:val="hybridMultilevel"/>
    <w:tmpl w:val="E6329522"/>
    <w:lvl w:ilvl="0" w:tplc="A058BB3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59F"/>
    <w:multiLevelType w:val="hybridMultilevel"/>
    <w:tmpl w:val="08782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DE5"/>
    <w:multiLevelType w:val="hybridMultilevel"/>
    <w:tmpl w:val="1402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7790"/>
    <w:multiLevelType w:val="hybridMultilevel"/>
    <w:tmpl w:val="DD5E1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9D1"/>
    <w:multiLevelType w:val="hybridMultilevel"/>
    <w:tmpl w:val="74509344"/>
    <w:lvl w:ilvl="0" w:tplc="EA28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81"/>
    <w:multiLevelType w:val="hybridMultilevel"/>
    <w:tmpl w:val="B2BA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2A18"/>
    <w:multiLevelType w:val="hybridMultilevel"/>
    <w:tmpl w:val="D1FC59B0"/>
    <w:lvl w:ilvl="0" w:tplc="6216625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AFE"/>
    <w:multiLevelType w:val="hybridMultilevel"/>
    <w:tmpl w:val="0A00FF9A"/>
    <w:lvl w:ilvl="0" w:tplc="52F846B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40A"/>
    <w:multiLevelType w:val="hybridMultilevel"/>
    <w:tmpl w:val="B2BA1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3262">
    <w:abstractNumId w:val="0"/>
  </w:num>
  <w:num w:numId="2" w16cid:durableId="1009454899">
    <w:abstractNumId w:val="7"/>
  </w:num>
  <w:num w:numId="3" w16cid:durableId="759444611">
    <w:abstractNumId w:val="10"/>
  </w:num>
  <w:num w:numId="4" w16cid:durableId="60911887">
    <w:abstractNumId w:val="6"/>
  </w:num>
  <w:num w:numId="5" w16cid:durableId="1273514445">
    <w:abstractNumId w:val="3"/>
  </w:num>
  <w:num w:numId="6" w16cid:durableId="66808569">
    <w:abstractNumId w:val="9"/>
  </w:num>
  <w:num w:numId="7" w16cid:durableId="120613585">
    <w:abstractNumId w:val="8"/>
  </w:num>
  <w:num w:numId="8" w16cid:durableId="1219853652">
    <w:abstractNumId w:val="2"/>
  </w:num>
  <w:num w:numId="9" w16cid:durableId="600182033">
    <w:abstractNumId w:val="5"/>
  </w:num>
  <w:num w:numId="10" w16cid:durableId="335154937">
    <w:abstractNumId w:val="4"/>
  </w:num>
  <w:num w:numId="11" w16cid:durableId="9883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96450"/>
    <w:rsid w:val="000A272C"/>
    <w:rsid w:val="000B5B7D"/>
    <w:rsid w:val="000E07F7"/>
    <w:rsid w:val="00112729"/>
    <w:rsid w:val="00165D55"/>
    <w:rsid w:val="00170F18"/>
    <w:rsid w:val="00187BA6"/>
    <w:rsid w:val="001C247D"/>
    <w:rsid w:val="001D3EAC"/>
    <w:rsid w:val="002324A6"/>
    <w:rsid w:val="00240165"/>
    <w:rsid w:val="0029249C"/>
    <w:rsid w:val="00294F6B"/>
    <w:rsid w:val="002B68C7"/>
    <w:rsid w:val="00310568"/>
    <w:rsid w:val="00325EB3"/>
    <w:rsid w:val="003379CD"/>
    <w:rsid w:val="00351130"/>
    <w:rsid w:val="0035323E"/>
    <w:rsid w:val="0039418D"/>
    <w:rsid w:val="003A6C1E"/>
    <w:rsid w:val="003D1366"/>
    <w:rsid w:val="003D467A"/>
    <w:rsid w:val="00413209"/>
    <w:rsid w:val="00441EA3"/>
    <w:rsid w:val="004423E8"/>
    <w:rsid w:val="004456BB"/>
    <w:rsid w:val="004558B4"/>
    <w:rsid w:val="0047331F"/>
    <w:rsid w:val="00475367"/>
    <w:rsid w:val="0049096C"/>
    <w:rsid w:val="00491EB9"/>
    <w:rsid w:val="004A3E04"/>
    <w:rsid w:val="004C42BF"/>
    <w:rsid w:val="004E41FB"/>
    <w:rsid w:val="005044F4"/>
    <w:rsid w:val="00511B4C"/>
    <w:rsid w:val="005277EB"/>
    <w:rsid w:val="0053230B"/>
    <w:rsid w:val="00535365"/>
    <w:rsid w:val="00541C84"/>
    <w:rsid w:val="0055146D"/>
    <w:rsid w:val="005600EC"/>
    <w:rsid w:val="00570A6D"/>
    <w:rsid w:val="00571A9B"/>
    <w:rsid w:val="00574851"/>
    <w:rsid w:val="00577B8B"/>
    <w:rsid w:val="005A12C9"/>
    <w:rsid w:val="005B1692"/>
    <w:rsid w:val="005E21D0"/>
    <w:rsid w:val="00612C1C"/>
    <w:rsid w:val="00627CBA"/>
    <w:rsid w:val="006429BA"/>
    <w:rsid w:val="006440C9"/>
    <w:rsid w:val="0064656D"/>
    <w:rsid w:val="006C0513"/>
    <w:rsid w:val="006D1BD6"/>
    <w:rsid w:val="006F026A"/>
    <w:rsid w:val="0070399A"/>
    <w:rsid w:val="0074650E"/>
    <w:rsid w:val="00772D12"/>
    <w:rsid w:val="00782E4E"/>
    <w:rsid w:val="0078783D"/>
    <w:rsid w:val="00787F62"/>
    <w:rsid w:val="007B13B3"/>
    <w:rsid w:val="007F406A"/>
    <w:rsid w:val="007F586A"/>
    <w:rsid w:val="008047B6"/>
    <w:rsid w:val="00832C61"/>
    <w:rsid w:val="00832EBC"/>
    <w:rsid w:val="008512CD"/>
    <w:rsid w:val="00853DA4"/>
    <w:rsid w:val="00873A4D"/>
    <w:rsid w:val="00883EFC"/>
    <w:rsid w:val="008C14BE"/>
    <w:rsid w:val="008C54CD"/>
    <w:rsid w:val="008D389C"/>
    <w:rsid w:val="008D4E9E"/>
    <w:rsid w:val="008F7211"/>
    <w:rsid w:val="00921DC0"/>
    <w:rsid w:val="0095017E"/>
    <w:rsid w:val="0095497A"/>
    <w:rsid w:val="00955D4F"/>
    <w:rsid w:val="009610ED"/>
    <w:rsid w:val="009634AD"/>
    <w:rsid w:val="0096530C"/>
    <w:rsid w:val="00970D3F"/>
    <w:rsid w:val="00973DCD"/>
    <w:rsid w:val="00990807"/>
    <w:rsid w:val="009B6145"/>
    <w:rsid w:val="009F2CA3"/>
    <w:rsid w:val="009F3084"/>
    <w:rsid w:val="00A032DC"/>
    <w:rsid w:val="00A11CAA"/>
    <w:rsid w:val="00A41FE7"/>
    <w:rsid w:val="00A55B9F"/>
    <w:rsid w:val="00A76B35"/>
    <w:rsid w:val="00AE24ED"/>
    <w:rsid w:val="00B1541C"/>
    <w:rsid w:val="00B1761B"/>
    <w:rsid w:val="00B24B43"/>
    <w:rsid w:val="00B35A10"/>
    <w:rsid w:val="00B35CE0"/>
    <w:rsid w:val="00B477D4"/>
    <w:rsid w:val="00B77AD1"/>
    <w:rsid w:val="00BC1271"/>
    <w:rsid w:val="00BC53D4"/>
    <w:rsid w:val="00BD6EA2"/>
    <w:rsid w:val="00C4004E"/>
    <w:rsid w:val="00C450AC"/>
    <w:rsid w:val="00C76F8C"/>
    <w:rsid w:val="00C808B6"/>
    <w:rsid w:val="00C9159C"/>
    <w:rsid w:val="00CA4593"/>
    <w:rsid w:val="00CB7332"/>
    <w:rsid w:val="00D4055E"/>
    <w:rsid w:val="00D61379"/>
    <w:rsid w:val="00D909EF"/>
    <w:rsid w:val="00D90BE5"/>
    <w:rsid w:val="00DA19C8"/>
    <w:rsid w:val="00DA1A13"/>
    <w:rsid w:val="00DC0C90"/>
    <w:rsid w:val="00DC6370"/>
    <w:rsid w:val="00DD5D4E"/>
    <w:rsid w:val="00DE3B0B"/>
    <w:rsid w:val="00E022B8"/>
    <w:rsid w:val="00E212D1"/>
    <w:rsid w:val="00E2506C"/>
    <w:rsid w:val="00E30DE8"/>
    <w:rsid w:val="00E33C8B"/>
    <w:rsid w:val="00E5048D"/>
    <w:rsid w:val="00E543C4"/>
    <w:rsid w:val="00E856CD"/>
    <w:rsid w:val="00EA29D9"/>
    <w:rsid w:val="00EB29CD"/>
    <w:rsid w:val="00EB541E"/>
    <w:rsid w:val="00EB598B"/>
    <w:rsid w:val="00EE68B2"/>
    <w:rsid w:val="00F149B0"/>
    <w:rsid w:val="00F15024"/>
    <w:rsid w:val="00F158A4"/>
    <w:rsid w:val="00F16670"/>
    <w:rsid w:val="00F50003"/>
    <w:rsid w:val="00F97472"/>
    <w:rsid w:val="00FA1FD2"/>
    <w:rsid w:val="00FA30A0"/>
    <w:rsid w:val="00FD22C1"/>
    <w:rsid w:val="00FE5C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7D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E21D0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rsid w:val="005E21D0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5E21D0"/>
    <w:pPr>
      <w:ind w:firstLine="1134"/>
    </w:pPr>
    <w:rPr>
      <w:sz w:val="36"/>
    </w:rPr>
  </w:style>
  <w:style w:type="character" w:customStyle="1" w:styleId="RetraitcorpsdetexteCar">
    <w:name w:val="Retrait corps de texte Car"/>
    <w:basedOn w:val="Policepardfaut"/>
    <w:link w:val="Retraitcorpsdetexte"/>
    <w:rsid w:val="005E21D0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5E21D0"/>
    <w:pPr>
      <w:jc w:val="center"/>
    </w:pPr>
    <w:rPr>
      <w:sz w:val="48"/>
    </w:rPr>
  </w:style>
  <w:style w:type="character" w:customStyle="1" w:styleId="Sous-titreCar">
    <w:name w:val="Sous-titre Car"/>
    <w:basedOn w:val="Policepardfaut"/>
    <w:link w:val="Sous-titre"/>
    <w:rsid w:val="005E21D0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4C42BF"/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42BF"/>
    <w:rPr>
      <w:rFonts w:ascii="Times" w:eastAsia="Times" w:hAnsi="Times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10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1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477D4"/>
    <w:rPr>
      <w:rFonts w:ascii="Times" w:eastAsia="Times" w:hAnsi="Times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65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arcano@institut-stanisla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DB24-3D55-4D8D-9192-A77BEB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3</cp:revision>
  <cp:lastPrinted>2025-02-05T09:50:00Z</cp:lastPrinted>
  <dcterms:created xsi:type="dcterms:W3CDTF">2025-02-18T14:57:00Z</dcterms:created>
  <dcterms:modified xsi:type="dcterms:W3CDTF">2025-02-18T15:09:00Z</dcterms:modified>
</cp:coreProperties>
</file>